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media/image-61e7b00f-1013-4a7d-ac1b-8cdb06b52b58.png" ContentType="image/png"/>
</Types>
</file>

<file path=_rels/.rels><?xml version="1.0" 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vyd="http://volga.yandex.com/schemas/document/model" xmlns:a="http://schemas.openxmlformats.org/drawingml/2006/main" xmlns:r="http://schemas.openxmlformats.org/officeDocument/2006/relationships" xmlns:mc="http://schemas.openxmlformats.org/markup-compatibility/2006" xmlns:w="http://schemas.openxmlformats.org/wordprocessingml/2006/main" xmlns:wp="http://schemas.openxmlformats.org/drawingml/2006/wordprocessingDrawing" xmlns:pic="http://schemas.openxmlformats.org/drawingml/2006/picture" mc:Ignorable="vyd" w:conformance="transitional">
  <w:background/>
  <w:body vyd:_id="vyd:00000000000001">
    <w:tbl vyd:_id="vyd:00000000000042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2232"/>
        <w:gridCol w:w="7589"/>
      </w:tblGrid>
      <w:tr vyd:_id="vyd:00000000000043">
        <w:tc vyd:_id="vyd:0000000000004p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shd w:val="clear" w:fill="6466F1"/>
            <w:tcMar>
              <w:top w:w="170" w:type="dxa"/>
              <w:start w:w="180" w:type="dxa"/>
              <w:bottom w:w="160" w:type="dxa"/>
              <w:end w:w="180" w:type="dxa"/>
            </w:tcMar>
            <w:vAlign w:val="center"/>
          </w:tcPr>
          <w:p vyd:_id="vyd:0000000000004s">
            <w:pPr>
              <w:jc w:val="center"/>
            </w:pPr>
            <w:r>
              <w:rPr>
                <w:rFonts w:ascii="Arial" w:hAnsi="Arial" w:eastAsia="Arial"/>
                <w:sz w:val="22"/>
                <w:color w:val="DADAFE"/>
                <w:b w:val="1"/>
              </w:rPr>
              <w:drawing vyd:_id="vyd:ms78ba5lcn47wa">
                <wp:inline distT="0" distB="0" distL="0" distR="0">
                  <wp:extent cx="1285875" cy="1285875"/>
                  <wp:effectExtent t="0" b="0" l="0" r="0"/>
                  <wp:docPr id="178539877" name="Drawing 17853987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8539877" name=""/>
                          <pic:cNvPicPr/>
                        </pic:nvPicPr>
                        <pic:blipFill>
                          <a:blip r:embed="rId-4cc9ba94-8e7d-4c01-992f-aa1f9a7b03ba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 vyd:_id="vyd:00000000000044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shd w:val="clear" w:fill="F7F7FF"/>
            <w:tcMar>
              <w:top w:w="170" w:type="dxa"/>
              <w:start w:w="180" w:type="dxa"/>
              <w:bottom w:w="160" w:type="dxa"/>
              <w:end w:w="180" w:type="dxa"/>
            </w:tcMar>
            <w:vAlign w:val="center"/>
          </w:tcPr>
          <w:p vyd:_id="vyd:0000000000004n">
            <w:pPr>
              <w:spacing w:after="40"/>
            </w:pPr>
            <w:r>
              <w:rPr>
                <w:rFonts w:ascii="Arial" w:hAnsi="Arial" w:eastAsia="Arial"/>
                <w:sz w:val="48"/>
                <w:color w:val="1F2533"/>
                <w:b w:val="1"/>
              </w:rPr>
              <w:t vyd:_id="vyd:0000000000004o">ИВАН ИВАНОВ</w:t>
            </w:r>
          </w:p>
          <w:p vyd:_id="vyd:0000000000004l">
            <w:pPr>
              <w:spacing w:after="160"/>
            </w:pPr>
            <w:r>
              <w:rPr>
                <w:rFonts w:ascii="Arial" w:hAnsi="Arial" w:eastAsia="Arial"/>
                <w:sz w:val="24"/>
                <w:color w:val="6466F1"/>
                <w:b w:val="1"/>
              </w:rPr>
              <w:t vyd:_id="vyd:0000000000004m">Менеджер по продажам</w:t>
            </w:r>
          </w:p>
          <w:p vyd:_id="vyd:0000000000004h">
            <w:pPr>
              <w:spacing w:after="140"/>
            </w:pPr>
            <w:r>
              <w:rPr>
                <w:rFonts w:ascii="Arial" w:hAnsi="Arial" w:eastAsia="Arial"/>
                <w:sz w:val="18"/>
                <w:color w:val="697386"/>
                <w:b w:val="0"/>
              </w:rPr>
              <w:t vyd:_id="vyd:0000000000004k" xml:space="preserve">Москва   •   </w:t>
            </w:r>
            <w:r>
              <w:rPr>
                <w:rFonts w:ascii="Arial" w:hAnsi="Arial" w:eastAsia="Arial"/>
                <w:sz w:val="18"/>
                <w:color w:val="697386"/>
                <w:b w:val="0"/>
              </w:rPr>
              <w:t vyd:_id="vyd:0000000000004j" xml:space="preserve">+7 (900) 000-00-00   •   </w:t>
            </w:r>
            <w:r>
              <w:rPr>
                <w:rFonts w:ascii="Arial" w:hAnsi="Arial" w:eastAsia="Arial"/>
                <w:sz w:val="18"/>
                <w:color w:val="697386"/>
                <w:b w:val="0"/>
              </w:rPr>
              <w:t vyd:_id="vyd:0000000000004i">ivan@example.com</w:t>
            </w:r>
          </w:p>
          <w:tbl vyd:_id="vyd:00000000000046">
            <w:tblPr>
              <w:tblW w:w="0" w:type="auto"/>
              <w:tblLayout w:type="fixed"/>
              <w:tblLook w:firstRow="1" w:lastRow="0" w:firstColumn="1" w:lastColumn="0" w:noHBand="0" w:noVBand="1" w:val="07c5"/>
            </w:tblPr>
            <w:tblGrid>
              <w:gridCol w:w="1706"/>
              <w:gridCol w:w="1706"/>
              <w:gridCol w:w="1706"/>
            </w:tblGrid>
            <w:tr vyd:_id="vyd:00000000000047">
              <w:tc vyd:_id="vyd:0000000000004e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4f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4g">Полная занятость</w:t>
                  </w:r>
                </w:p>
              </w:tc>
              <w:tc vyd:_id="vyd:0000000000004b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4c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4d">Удалённо</w:t>
                  </w:r>
                </w:p>
              </w:tc>
              <w:tc vyd:_id="vyd:00000000000048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49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4a">Командировки</w:t>
                  </w:r>
                </w:p>
              </w:tc>
            </w:tr>
          </w:tbl>
          <w:p vyd:_id="vyd:00000000000045"/>
        </w:tc>
      </w:tr>
    </w:tbl>
    <w:p vyd:_id="vyd:00000000000041">
      <w:pPr>
        <w:spacing w:after="100"/>
      </w:pPr>
    </w:p>
    <w:p vyd:_id="vyd:ms78bojzudn5pt">
      <w:pPr>
        <w:spacing w:after="100"/>
      </w:pPr>
    </w:p>
    <w:tbl vyd:_id="vyd:0000000000003u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173"/>
        <w:gridCol w:w="9590"/>
      </w:tblGrid>
      <w:tr vyd:_id="vyd:0000000000003v">
        <w:tc vyd:_id="vyd:0000000000003z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shd w:val="clear" w:fill="6466F1"/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40"/>
        </w:tc>
        <w:tc vyd:_id="vyd:0000000000003w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3x">
            <w:pPr>
              <w:spacing w:after="0"/>
            </w:pPr>
            <w:r>
              <w:rPr>
                <w:rFonts w:ascii="Arial" w:hAnsi="Arial" w:eastAsia="Arial"/>
                <w:sz w:val="22"/>
                <w:color w:val="1F2533"/>
                <w:b w:val="1"/>
              </w:rPr>
              <w:t vyd:_id="vyd:0000000000003y" xml:space="preserve"> ПРОФИЛЬ</w:t>
            </w:r>
          </w:p>
        </w:tc>
      </w:tr>
    </w:tbl>
    <w:tbl vyd:_id="vyd:0000000000003a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6408"/>
        <w:gridCol w:w="3413"/>
      </w:tblGrid>
      <w:tr vyd:_id="vyd:0000000000003b">
        <w:tc vyd:_id="vyd:0000000000003p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FFFFF"/>
            <w:tcMar>
              <w:top w:w="125" w:type="dxa"/>
              <w:start w:w="150" w:type="dxa"/>
              <w:bottom w:w="125" w:type="dxa"/>
              <w:end w:w="150" w:type="dxa"/>
            </w:tcMar>
            <w:vAlign w:val="top"/>
          </w:tcPr>
          <w:p vyd:_id="vyd:0000000000003s">
            <w:pPr>
              <w:spacing w:after="100"/>
            </w:pPr>
            <w:r>
              <w:rPr>
                <w:rFonts w:ascii="Arial" w:hAnsi="Arial" w:eastAsia="Arial"/>
                <w:sz w:val="18"/>
                <w:color w:val="6466F1"/>
                <w:b w:val="1"/>
              </w:rPr>
              <w:t vyd:_id="vyd:0000000000003t">О себе</w:t>
            </w:r>
          </w:p>
          <w:p vyd:_id="vyd:0000000000003q">
            <w:pPr>
              <w:spacing w:line="269" w:lineRule="auto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3r">Опытный специалист по продажам с навыками развития клиентской базы, ведения переговоров и сопровождения сделок. Работаю с планами, метриками и долгосрочными отношениями с клиентами.</w:t>
            </w:r>
          </w:p>
        </w:tc>
        <w:tc vyd:_id="vyd:0000000000003c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EEF0FF"/>
            <w:tcMar>
              <w:top w:w="125" w:type="dxa"/>
              <w:start w:w="150" w:type="dxa"/>
              <w:bottom w:w="125" w:type="dxa"/>
              <w:end w:w="150" w:type="dxa"/>
            </w:tcMar>
            <w:vAlign w:val="top"/>
          </w:tcPr>
          <w:p vyd:_id="vyd:0000000000003l">
            <w:pPr>
              <w:spacing w:after="100"/>
            </w:pPr>
            <w:r>
              <w:rPr>
                <w:rFonts w:ascii="Arial" w:hAnsi="Arial" w:eastAsia="Arial"/>
                <w:sz w:val="16"/>
                <w:color w:val="4F51D9"/>
                <w:b w:val="1"/>
              </w:rPr>
              <w:t vyd:_id="vyd:0000000000003o">Желаемая зарплата</w:t>
            </w:r>
            <w:r>
              <w:rPr>
                <w:rFonts w:ascii="Arial" w:hAnsi="Arial" w:eastAsia="Arial"/>
                <w:sz w:val="16"/>
                <w:color w:val="4F51D9"/>
                <w:b w:val="1"/>
              </w:rPr>
              <w:br vyd:_id="vyd:0000000000003n"/>
            </w:r>
            <w:r>
              <w:rPr>
                <w:rFonts w:ascii="Arial" w:hAnsi="Arial" w:eastAsia="Arial"/>
                <w:sz w:val="18"/>
                <w:color w:val="1F2533"/>
                <w:b w:val="1"/>
              </w:rPr>
              <w:t vyd:_id="vyd:0000000000003m">от 80 000 ₽</w:t>
            </w:r>
          </w:p>
          <w:p vyd:_id="vyd:0000000000003h">
            <w:pPr>
              <w:spacing w:after="100"/>
            </w:pPr>
            <w:r>
              <w:rPr>
                <w:rFonts w:ascii="Arial" w:hAnsi="Arial" w:eastAsia="Arial"/>
                <w:sz w:val="16"/>
                <w:color w:val="4F51D9"/>
                <w:b w:val="1"/>
              </w:rPr>
              <w:t vyd:_id="vyd:0000000000003k">График</w:t>
            </w:r>
            <w:r>
              <w:rPr>
                <w:rFonts w:ascii="Arial" w:hAnsi="Arial" w:eastAsia="Arial"/>
                <w:sz w:val="16"/>
                <w:color w:val="4F51D9"/>
                <w:b w:val="1"/>
              </w:rPr>
              <w:br vyd:_id="vyd:0000000000003j"/>
            </w:r>
            <w:r>
              <w:rPr>
                <w:rFonts w:ascii="Arial" w:hAnsi="Arial" w:eastAsia="Arial"/>
                <w:sz w:val="18"/>
                <w:color w:val="1F2533"/>
                <w:b w:val="1"/>
              </w:rPr>
              <w:t vyd:_id="vyd:0000000000003i">Полный день</w:t>
            </w:r>
          </w:p>
          <w:p vyd:_id="vyd:0000000000003d">
            <w:pPr>
              <w:spacing w:after="0"/>
            </w:pPr>
            <w:r>
              <w:rPr>
                <w:rFonts w:ascii="Arial" w:hAnsi="Arial" w:eastAsia="Arial"/>
                <w:sz w:val="16"/>
                <w:color w:val="4F51D9"/>
                <w:b w:val="1"/>
              </w:rPr>
              <w:t vyd:_id="vyd:0000000000003g">Переезд</w:t>
            </w:r>
            <w:r>
              <w:rPr>
                <w:rFonts w:ascii="Arial" w:hAnsi="Arial" w:eastAsia="Arial"/>
                <w:sz w:val="16"/>
                <w:color w:val="4F51D9"/>
                <w:b w:val="1"/>
              </w:rPr>
              <w:br vyd:_id="vyd:0000000000003f"/>
            </w:r>
            <w:r>
              <w:rPr>
                <w:rFonts w:ascii="Arial" w:hAnsi="Arial" w:eastAsia="Arial"/>
                <w:sz w:val="18"/>
                <w:color w:val="1F2533"/>
                <w:b w:val="1"/>
              </w:rPr>
              <w:t vyd:_id="vyd:0000000000003e">Не готов</w:t>
            </w:r>
          </w:p>
        </w:tc>
      </w:tr>
    </w:tbl>
    <w:p vyd:_id="vyd:00000000000039">
      <w:pPr>
        <w:spacing w:after="60"/>
      </w:pPr>
    </w:p>
    <w:tbl vyd:_id="vyd:00000000000032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173"/>
        <w:gridCol w:w="9590"/>
      </w:tblGrid>
      <w:tr vyd:_id="vyd:00000000000033">
        <w:tc vyd:_id="vyd:00000000000037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shd w:val="clear" w:fill="6466F1"/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38"/>
        </w:tc>
        <w:tc vyd:_id="vyd:00000000000034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35">
            <w:pPr>
              <w:spacing w:after="0"/>
              <w:rPr>
                <w:rFonts w:ascii="Arial" w:hAnsi="Arial" w:eastAsia="Arial"/>
                <w:sz w:val="22"/>
                <w:color w:val="1F2533"/>
                <w:b w:val="1"/>
              </w:rPr>
            </w:pPr>
            <w:r>
              <w:rPr>
                <w:rFonts w:ascii="Arial" w:hAnsi="Arial" w:eastAsia="Arial"/>
                <w:sz w:val="22"/>
                <w:color w:val="1F2533"/>
                <w:b w:val="1"/>
              </w:rPr>
              <w:t vyd:_id="vyd:00000000000036" xml:space="preserve"> ОПЫТ РАБОТЫ</w:t>
            </w:r>
          </w:p>
        </w:tc>
      </w:tr>
    </w:tbl>
    <w:tbl vyd:_id="vyd:0000000000002k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2333"/>
        <w:gridCol w:w="7488"/>
      </w:tblGrid>
      <w:tr vyd:_id="vyd:0000000000002l">
        <w:tc vyd:_id="vyd:0000000000002x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EEF0FF"/>
            <w:tcMar>
              <w:top w:w="110" w:type="dxa"/>
              <w:start w:w="140" w:type="dxa"/>
              <w:bottom w:w="110" w:type="dxa"/>
              <w:end w:w="140" w:type="dxa"/>
            </w:tcMar>
            <w:vAlign w:val="top"/>
          </w:tcPr>
          <w:p vyd:_id="vyd:00000000000030">
            <w:pPr>
              <w:spacing w:after="80"/>
            </w:pPr>
            <w:r>
              <w:rPr>
                <w:rFonts w:ascii="Arial" w:hAnsi="Arial" w:eastAsia="Arial"/>
                <w:sz w:val="16"/>
                <w:color w:val="4F51D9"/>
                <w:b w:val="1"/>
              </w:rPr>
              <w:t vyd:_id="vyd:00000000000031">ИЮНЬ 2023 — СЕЙЧАС</w:t>
            </w:r>
          </w:p>
          <w:p vyd:_id="vyd:0000000000002y">
            <w:r>
              <w:rPr>
                <w:rFonts w:ascii="Arial" w:hAnsi="Arial" w:eastAsia="Arial"/>
                <w:sz w:val="16"/>
                <w:color w:val="697386"/>
                <w:b w:val="0"/>
              </w:rPr>
              <w:t vyd:_id="vyd:0000000000002z">3 года</w:t>
            </w:r>
          </w:p>
        </w:tc>
        <w:tc vyd:_id="vyd:0000000000002m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FFFFF"/>
            <w:tcMar>
              <w:top w:w="110" w:type="dxa"/>
              <w:start w:w="140" w:type="dxa"/>
              <w:bottom w:w="110" w:type="dxa"/>
              <w:end w:w="140" w:type="dxa"/>
            </w:tcMar>
            <w:vAlign w:val="top"/>
          </w:tcPr>
          <w:p vyd:_id="vyd:0000000000002v">
            <w:pPr>
              <w:spacing w:after="20"/>
            </w:pPr>
            <w:r>
              <w:rPr>
                <w:rFonts w:ascii="Arial" w:hAnsi="Arial" w:eastAsia="Arial"/>
                <w:sz w:val="22"/>
                <w:color w:val="1F2533"/>
                <w:b w:val="1"/>
              </w:rPr>
              <w:t vyd:_id="vyd:0000000000002w">ООО «Компания»</w:t>
            </w:r>
          </w:p>
          <w:p vyd:_id="vyd:0000000000002t">
            <w:pPr>
              <w:spacing w:after="100"/>
            </w:pPr>
            <w:r>
              <w:rPr>
                <w:rFonts w:ascii="Arial" w:hAnsi="Arial" w:eastAsia="Arial"/>
                <w:sz w:val="18"/>
                <w:color w:val="6466F1"/>
                <w:b w:val="1"/>
              </w:rPr>
              <w:t vyd:_id="vyd:0000000000002u">Старший менеджер по продажам</w:t>
            </w:r>
          </w:p>
          <w:p vyd:_id="vyd:0000000000002n">
            <w:pPr>
              <w:spacing w:line="259" w:lineRule="auto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2s">• Развивал клиентскую базу и сопровождал ключевых клиентов.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2r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2q">• Выполнял план продаж в среднем на 115%.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2p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2o">• Настроил отчётность и сократил время подготовки отчётов.</w:t>
            </w:r>
          </w:p>
        </w:tc>
      </w:tr>
    </w:tbl>
    <w:p vyd:_id="vyd:0000000000002j">
      <w:pPr>
        <w:spacing w:after="40"/>
      </w:pPr>
    </w:p>
    <w:tbl vyd:_id="vyd:00000000000021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2333"/>
        <w:gridCol w:w="7488"/>
      </w:tblGrid>
      <w:tr vyd:_id="vyd:00000000000022">
        <w:tc vyd:_id="vyd:0000000000002e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8F9FC"/>
            <w:tcMar>
              <w:top w:w="110" w:type="dxa"/>
              <w:start w:w="140" w:type="dxa"/>
              <w:bottom w:w="110" w:type="dxa"/>
              <w:end w:w="140" w:type="dxa"/>
            </w:tcMar>
            <w:vAlign w:val="top"/>
          </w:tcPr>
          <w:p vyd:_id="vyd:0000000000002h">
            <w:pPr>
              <w:spacing w:after="80"/>
            </w:pPr>
            <w:r>
              <w:rPr>
                <w:rFonts w:ascii="Arial" w:hAnsi="Arial" w:eastAsia="Arial"/>
                <w:sz w:val="16"/>
                <w:color w:val="4F51D9"/>
                <w:b w:val="1"/>
              </w:rPr>
              <w:t vyd:_id="vyd:0000000000002i">МАРТ 2020 — МАЙ 2023</w:t>
            </w:r>
          </w:p>
          <w:p vyd:_id="vyd:0000000000002f">
            <w:r>
              <w:rPr>
                <w:rFonts w:ascii="Arial" w:hAnsi="Arial" w:eastAsia="Arial"/>
                <w:sz w:val="16"/>
                <w:color w:val="697386"/>
                <w:b w:val="0"/>
              </w:rPr>
              <w:t vyd:_id="vyd:0000000000002g">3 года</w:t>
            </w:r>
          </w:p>
        </w:tc>
        <w:tc vyd:_id="vyd:00000000000023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FFFFF"/>
            <w:tcMar>
              <w:top w:w="110" w:type="dxa"/>
              <w:start w:w="140" w:type="dxa"/>
              <w:bottom w:w="110" w:type="dxa"/>
              <w:end w:w="140" w:type="dxa"/>
            </w:tcMar>
            <w:vAlign w:val="top"/>
          </w:tcPr>
          <w:p vyd:_id="vyd:0000000000002c">
            <w:pPr>
              <w:spacing w:after="20"/>
            </w:pPr>
            <w:r>
              <w:rPr>
                <w:rFonts w:ascii="Arial" w:hAnsi="Arial" w:eastAsia="Arial"/>
                <w:sz w:val="22"/>
                <w:color w:val="1F2533"/>
                <w:b w:val="1"/>
              </w:rPr>
              <w:t vyd:_id="vyd:0000000000002d">АО «Организация»</w:t>
            </w:r>
          </w:p>
          <w:p vyd:_id="vyd:0000000000002a">
            <w:pPr>
              <w:spacing w:after="100"/>
            </w:pPr>
            <w:r>
              <w:rPr>
                <w:rFonts w:ascii="Arial" w:hAnsi="Arial" w:eastAsia="Arial"/>
                <w:sz w:val="18"/>
                <w:color w:val="6466F1"/>
                <w:b w:val="1"/>
              </w:rPr>
              <w:t vyd:_id="vyd:0000000000002b">Менеджер по работе с клиентами</w:t>
            </w:r>
          </w:p>
          <w:p vyd:_id="vyd:00000000000024">
            <w:pPr>
              <w:spacing w:line="259" w:lineRule="auto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29">• Консультировал клиентов и готовил коммерческие предложения.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28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27">• Вёл договоры и контролировал выполнение обязательств.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26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25">• Участвовал в обучении новых сотрудников.</w:t>
            </w:r>
          </w:p>
        </w:tc>
      </w:tr>
    </w:tbl>
    <w:p vyd:_id="vyd:00000000000020">
      <w:pPr>
        <w:spacing w:after="60"/>
      </w:pPr>
    </w:p>
    <w:tbl vyd:_id="vyd:0000000000001t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173"/>
        <w:gridCol w:w="9590"/>
      </w:tblGrid>
      <w:tr vyd:_id="vyd:0000000000001u">
        <w:tc vyd:_id="vyd:0000000000001y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shd w:val="clear" w:fill="6466F1"/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1z"/>
        </w:tc>
        <w:tc vyd:_id="vyd:0000000000001v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1w">
            <w:pPr>
              <w:spacing w:after="0"/>
            </w:pPr>
            <w:r>
              <w:rPr>
                <w:rFonts w:ascii="Arial" w:hAnsi="Arial" w:eastAsia="Arial"/>
                <w:sz w:val="22"/>
                <w:color w:val="1F2533"/>
                <w:b w:val="1"/>
              </w:rPr>
              <w:t vyd:_id="vyd:0000000000001x" xml:space="preserve"> ОБРАЗОВАНИЕ И НАВЫКИ</w:t>
            </w:r>
          </w:p>
        </w:tc>
      </w:tr>
    </w:tbl>
    <w:tbl vyd:_id="vyd:00000000000010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4608"/>
        <w:gridCol w:w="5213"/>
      </w:tblGrid>
      <w:tr vyd:_id="vyd:00000000000011">
        <w:tc vyd:_id="vyd:0000000000001m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</w:tcPr>
          <w:p vyd:_id="vyd:0000000000001r">
            <w:pPr>
              <w:spacing w:after="100"/>
            </w:pPr>
            <w:r>
              <w:rPr>
                <w:rFonts w:ascii="Arial" w:hAnsi="Arial" w:eastAsia="Arial"/>
                <w:sz w:val="16"/>
                <w:color w:val="6466F1"/>
                <w:b w:val="1"/>
              </w:rPr>
              <w:t vyd:_id="vyd:0000000000001s">ОБРАЗОВАНИЕ</w:t>
            </w:r>
          </w:p>
          <w:p vyd:_id="vyd:0000000000001p">
            <w:pPr>
              <w:spacing w:after="40"/>
            </w:pPr>
            <w:r>
              <w:rPr>
                <w:rFonts w:ascii="Arial" w:hAnsi="Arial" w:eastAsia="Arial"/>
                <w:sz w:val="20"/>
                <w:color w:val="1F2533"/>
                <w:b w:val="1"/>
              </w:rPr>
              <w:t vyd:_id="vyd:0000000000001q">Российский экономический университет</w:t>
            </w:r>
          </w:p>
          <w:p vyd:_id="vyd:0000000000001n">
            <w:r>
              <w:rPr>
                <w:rFonts w:ascii="Arial" w:hAnsi="Arial" w:eastAsia="Arial"/>
                <w:sz w:val="18"/>
                <w:color w:val="697386"/>
                <w:b w:val="0"/>
              </w:rPr>
              <w:t vyd:_id="vyd:0000000000001o">Менеджмент, 2020</w:t>
            </w:r>
          </w:p>
        </w:tc>
        <w:tc vyd:_id="vyd:00000000000012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</w:tcPr>
          <w:p vyd:_id="vyd:0000000000001k">
            <w:pPr>
              <w:spacing w:after="120"/>
            </w:pPr>
            <w:r>
              <w:rPr>
                <w:rFonts w:ascii="Arial" w:hAnsi="Arial" w:eastAsia="Arial"/>
                <w:sz w:val="16"/>
                <w:color w:val="6466F1"/>
                <w:b w:val="1"/>
              </w:rPr>
              <w:t vyd:_id="vyd:0000000000001l">КЛЮЧЕВЫЕ НАВЫКИ</w:t>
            </w:r>
          </w:p>
          <w:tbl vyd:_id="vyd:00000000000016">
            <w:tblPr>
              <w:tblW w:w="0" w:type="auto"/>
              <w:tblLayout w:type="fixed"/>
              <w:tblLook w:firstRow="1" w:lastRow="0" w:firstColumn="1" w:lastColumn="0" w:noHBand="0" w:noVBand="1" w:val="07c5"/>
            </w:tblPr>
            <w:tblGrid>
              <w:gridCol w:w="1280"/>
              <w:gridCol w:w="1280"/>
              <w:gridCol w:w="1280"/>
              <w:gridCol w:w="1280"/>
            </w:tblGrid>
            <w:tr vyd:_id="vyd:00000000000017">
              <w:tc vyd:_id="vyd:0000000000001h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1i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1j">Продажи</w:t>
                  </w:r>
                </w:p>
              </w:tc>
              <w:tc vyd:_id="vyd:0000000000001e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1f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1g">CRM</w:t>
                  </w:r>
                </w:p>
              </w:tc>
              <w:tc vyd:_id="vyd:0000000000001b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1c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1d">Excel</w:t>
                  </w:r>
                </w:p>
              </w:tc>
              <w:tc vyd:_id="vyd:00000000000018">
                <w:tcPr>
                  <w:tcBorders>
                    <w:top w:val="nil" w:sz="0"/>
                    <w:start w:val="nil" w:sz="0"/>
                    <w:bottom w:val="nil" w:sz="0"/>
                    <w:end w:val="nil" w:sz="0"/>
                    <w:insideH w:val="nil" w:sz="0"/>
                    <w:insideV w:val="nil" w:sz="0"/>
                  </w:tcBorders>
                  <w:shd w:val="clear" w:fill="EEF0FF"/>
                  <w:tcMar>
                    <w:top w:w="50" w:type="dxa"/>
                    <w:start w:w="80" w:type="dxa"/>
                    <w:bottom w:w="50" w:type="dxa"/>
                    <w:end w:w="80" w:type="dxa"/>
                  </w:tcMar>
                </w:tcPr>
                <w:p vyd:_id="vyd:00000000000019">
                  <w:pPr>
                    <w:jc w:val="center"/>
                  </w:pPr>
                  <w:r>
                    <w:rPr>
                      <w:rFonts w:ascii="Arial" w:hAnsi="Arial" w:eastAsia="Arial"/>
                      <w:sz w:val="16"/>
                      <w:color w:val="4F51D9"/>
                      <w:b w:val="1"/>
                    </w:rPr>
                    <w:t vyd:_id="vyd:0000000000001a">Переговоры</w:t>
                  </w:r>
                </w:p>
              </w:tc>
            </w:tr>
          </w:tbl>
          <w:p vyd:_id="vyd:00000000000015"/>
          <w:p vyd:_id="vyd:00000000000013">
            <w:pPr>
              <w:spacing w:before="120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14">Работа с клиентами · Документооборот · Отчётность</w:t>
            </w:r>
          </w:p>
        </w:tc>
      </w:tr>
    </w:tbl>
    <w:p vyd:_id="vyd:0000000000000z">
      <w:pPr>
        <w:spacing w:after="60"/>
      </w:pPr>
    </w:p>
    <w:tbl vyd:_id="vyd:0000000000000s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173"/>
        <w:gridCol w:w="9590"/>
      </w:tblGrid>
      <w:tr vyd:_id="vyd:0000000000000t">
        <w:tc vyd:_id="vyd:0000000000000x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shd w:val="clear" w:fill="6466F1"/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0y"/>
        </w:tc>
        <w:tc vyd:_id="vyd:0000000000000u">
          <w:tcPr>
            <w:tcBorders>
              <w:top w:val="nil" w:sz="0"/>
              <w:start w:val="nil" w:sz="0"/>
              <w:bottom w:val="nil" w:sz="0"/>
              <w:end w:val="nil" w:sz="0"/>
              <w:insideH w:val="nil" w:sz="0"/>
              <w:insideV w:val="nil" w:sz="0"/>
            </w:tcBorders>
            <w:tcMar>
              <w:top w:w="35" w:type="dxa"/>
              <w:start w:w="0" w:type="dxa"/>
              <w:bottom w:w="35" w:type="dxa"/>
              <w:end w:w="0" w:type="dxa"/>
            </w:tcMar>
          </w:tcPr>
          <w:p vyd:_id="vyd:0000000000000v">
            <w:pPr>
              <w:spacing w:after="0"/>
            </w:pPr>
            <w:r>
              <w:rPr>
                <w:rFonts w:ascii="Arial" w:hAnsi="Arial" w:eastAsia="Arial"/>
                <w:sz w:val="22"/>
                <w:color w:val="1F2533"/>
                <w:b w:val="1"/>
              </w:rPr>
              <w:t vyd:_id="vyd:0000000000000w" xml:space="preserve"> ДОПОЛНИТЕЛЬНО</w:t>
            </w:r>
          </w:p>
        </w:tc>
      </w:tr>
    </w:tbl>
    <w:tbl vyd:_id="vyd:00000000000005">
      <w:tblPr>
        <w:tblW w:w="0" w:type="auto"/>
        <w:jc w:val="center"/>
        <w:tblLayout w:type="fixed"/>
        <w:tblLook w:firstRow="1" w:lastRow="0" w:firstColumn="1" w:lastColumn="0" w:noHBand="0" w:noVBand="1" w:val="07c5"/>
      </w:tblPr>
      <w:tblGrid>
        <w:gridCol w:w="3240"/>
        <w:gridCol w:w="3240"/>
        <w:gridCol w:w="3341"/>
      </w:tblGrid>
      <w:tr vyd:_id="vyd:00000000000006">
        <w:tc vyd:_id="vyd:0000000000000l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FFFFF"/>
            <w:tcMar>
              <w:top w:w="110" w:type="dxa"/>
              <w:start w:w="135" w:type="dxa"/>
              <w:bottom w:w="110" w:type="dxa"/>
              <w:end w:w="135" w:type="dxa"/>
            </w:tcMar>
          </w:tcPr>
          <w:p vyd:_id="vyd:0000000000000q">
            <w:pPr>
              <w:spacing w:after="100"/>
            </w:pPr>
            <w:r>
              <w:rPr>
                <w:rFonts w:ascii="Arial" w:hAnsi="Arial" w:eastAsia="Arial"/>
                <w:sz w:val="16"/>
                <w:color w:val="6466F1"/>
                <w:b w:val="1"/>
              </w:rPr>
              <w:t vyd:_id="vyd:0000000000000r">ЯЗЫКИ</w:t>
            </w:r>
          </w:p>
          <w:p vyd:_id="vyd:0000000000000m">
            <w:pPr>
              <w:spacing w:line="259" w:lineRule="auto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0p">Русский — родной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0o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0n">Английский — B1</w:t>
            </w:r>
          </w:p>
        </w:tc>
        <w:tc vyd:_id="vyd:0000000000000e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FFFFF"/>
            <w:tcMar>
              <w:top w:w="110" w:type="dxa"/>
              <w:start w:w="135" w:type="dxa"/>
              <w:bottom w:w="110" w:type="dxa"/>
              <w:end w:w="135" w:type="dxa"/>
            </w:tcMar>
          </w:tcPr>
          <w:p vyd:_id="vyd:0000000000000j">
            <w:pPr>
              <w:spacing w:after="100"/>
            </w:pPr>
            <w:r>
              <w:rPr>
                <w:rFonts w:ascii="Arial" w:hAnsi="Arial" w:eastAsia="Arial"/>
                <w:sz w:val="16"/>
                <w:color w:val="6466F1"/>
                <w:b w:val="1"/>
              </w:rPr>
              <w:t vyd:_id="vyd:0000000000000k">ССЫЛКИ</w:t>
            </w:r>
          </w:p>
          <w:p vyd:_id="vyd:0000000000000f">
            <w:pPr>
              <w:spacing w:line="259" w:lineRule="auto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0i">Telegram: @username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0h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0g">Портфолио: example.com</w:t>
            </w:r>
          </w:p>
        </w:tc>
        <w:tc vyd:_id="vyd:00000000000007">
          <w:tcPr>
            <w:tcBorders>
              <w:top w:val="single" w:color="E5E7F0" w:sz="5"/>
              <w:start w:val="single" w:color="E5E7F0" w:sz="5"/>
              <w:bottom w:val="single" w:color="E5E7F0" w:sz="5"/>
              <w:end w:val="single" w:color="E5E7F0" w:sz="5"/>
              <w:insideH w:val="single" w:color="E5E7F0" w:sz="5"/>
              <w:insideV w:val="single" w:color="E5E7F0" w:sz="5"/>
            </w:tcBorders>
            <w:shd w:val="clear" w:fill="FFFFFF"/>
            <w:tcMar>
              <w:top w:w="110" w:type="dxa"/>
              <w:start w:w="135" w:type="dxa"/>
              <w:bottom w:w="110" w:type="dxa"/>
              <w:end w:w="135" w:type="dxa"/>
            </w:tcMar>
          </w:tcPr>
          <w:p vyd:_id="vyd:0000000000000c">
            <w:pPr>
              <w:spacing w:after="100"/>
            </w:pPr>
            <w:r>
              <w:rPr>
                <w:rFonts w:ascii="Arial" w:hAnsi="Arial" w:eastAsia="Arial"/>
                <w:sz w:val="16"/>
                <w:color w:val="6466F1"/>
                <w:b w:val="1"/>
              </w:rPr>
              <w:t vyd:_id="vyd:0000000000000d">ДОПОЛНИТЕЛЬНО</w:t>
            </w:r>
          </w:p>
          <w:p vyd:_id="vyd:00000000000008">
            <w:pPr>
              <w:spacing w:line="259" w:lineRule="auto"/>
            </w:pP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0b">Права категории B</w:t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br vyd:_id="vyd:0000000000000a"/>
            </w:r>
            <w:r>
              <w:rPr>
                <w:rFonts w:ascii="Arial" w:hAnsi="Arial" w:eastAsia="Arial"/>
                <w:sz w:val="18"/>
                <w:color w:val="1F2533"/>
                <w:b w:val="0"/>
              </w:rPr>
              <w:t vyd:_id="vyd:00000000000009">Готов к командировкам</w:t>
            </w:r>
          </w:p>
        </w:tc>
      </w:tr>
    </w:tbl>
    <w:p vyd:_id="vyd:00000000000003">
      <w:pPr>
        <w:spacing w:before="140"/>
        <w:jc w:val="center"/>
      </w:pPr>
      <w:r>
        <w:rPr>
          <w:rFonts w:ascii="Arial" w:hAnsi="Arial" w:eastAsia="Arial"/>
          <w:sz w:val="16"/>
          <w:color w:val="697386"/>
          <w:b w:val="0"/>
        </w:rPr>
        <w:t vyd:_id="vyd:00000000000004">Резюме создано на HQ4.ru</w:t>
      </w:r>
    </w:p>
    <w:sectPr vyd:_id="vyd:00000000000002" w:rsidR="00FC693F" w:rsidRPr="0006063C" w:rsidSect="00034616">
      <w:type w:val="nextPage"/>
      <w:pgSz w:w="11909" w:h="16834" w:orient="portrait"/>
      <w:pgMar w:top="547" w:right="835" w:bottom="504" w:left="835" w:header="720" w:footer="720" w:gutter="0"/>
      <w:cols w:equalWidth="1" w:space="720" w:sep="0"/>
      <w:vAlign w:val="top"/>
      <w:titlePg w:val="0"/>
      <w:docGrid w:linePitch="360"/>
    </w:sectPr>
  </w:body>
</w:document>
</file>

<file path=word/fontTable.xml><?xml version="1.0" encoding="utf-8"?>
<w:fonts xmlns:w14="http://schemas.microsoft.com/office/word/2010/wordml" xmlns:mc="http://schemas.openxmlformats.org/markup-compatibility/2006" xmlns:w="http://schemas.openxmlformats.org/wordprocessingml/2006/main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start"/>
      <w:pPr>
        <w:tabs>
          <w:tab w:val="num" w:pos="1800"/>
        </w:tabs>
        <w:ind w:star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start"/>
      <w:pPr>
        <w:tabs>
          <w:tab w:val="num" w:pos="1440"/>
        </w:tabs>
        <w:ind w:star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start"/>
      <w:pPr>
        <w:tabs>
          <w:tab w:val="num" w:pos="1080"/>
        </w:tabs>
        <w:ind w:star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start"/>
      <w:pPr>
        <w:tabs>
          <w:tab w:val="num" w:pos="720"/>
        </w:tabs>
        <w:ind w:star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start"/>
      <w:pPr>
        <w:tabs>
          <w:tab w:val="num" w:pos="1080"/>
        </w:tabs>
        <w:ind w:star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start"/>
      <w:pPr>
        <w:tabs>
          <w:tab w:val="num" w:pos="360"/>
        </w:tabs>
        <w:ind w:star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v="urn:schemas-microsoft-com:vml" xmlns:w="http://schemas.openxmlformats.org/wordprocessingml/2006/main" xmlns:w14="http://schemas.microsoft.com/office/word/2010/wordml" xmlns:m="http://schemas.openxmlformats.org/officeDocument/2006/math" xmlns:o="urn:schemas-microsoft-com:office:office" xmlns:mc="http://schemas.openxmlformats.org/markup-compatibility/2006" mc:Ignorable="w14">
  <w14:docId w14:val="24062061"/>
  <w14:defaultImageDpi w14:val="300"/>
  <w:zoom w:val="bestFit"/>
  <w:displayBackgroundShape w:val="1"/>
  <w:defaultTabStop w:val="720"/>
  <w:evenAndOddHeaders w:val="0"/>
  <w:characterSpacingControl w:val="doNotCompress"/>
  <w:savePreviewPicture w:val="1"/>
  <w:compat>
    <w:useFELayout w:val="1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 w:val="1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sz w:val="22"/>
        <w:lang w:val="en-US"/>
        <w:szCs w:val="22"/>
      </w:rPr>
    </w:rPrDefault>
    <w:pPrDefault>
      <w:pPr>
        <w:spacing w:after="200" w:line="276" w:lineRule="auto"/>
      </w:pPr>
    </w:pPrDefault>
  </w:docDefaults>
  <w:latentStyles w:defSemiHidden="1" w:defUnhideWhenUsed="1" w:count="276">
    <w:lsdException w:name="Bibliography" w:uiPriority="37"/>
    <w:lsdException w:name="Book Title" w:uiPriority="33" w:semiHidden="0" w:unhideWhenUsed="0" w:qFormat="1"/>
    <w:lsdException w:name="caption" w:uiPriority="35" w:qFormat="1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efault Paragraph Font" w:uiPriority="1"/>
    <w:lsdException w:name="Emphasis" w:uiPriority="2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tense Emphasis" w:uiPriority="21" w:semiHidden="0" w:unhideWhenUsed="0" w:qFormat="1"/>
    <w:lsdException w:name="Intense Quote" w:uiPriority="30" w:semiHidden="0" w:unhideWhenUsed="0" w:qFormat="1"/>
    <w:lsdException w:name="Intense Reference" w:uiPriority="32" w:semiHidden="0" w:unhideWhenUsed="0" w:qFormat="1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 Paragraph" w:uiPriority="34" w:semiHidden="0" w:unhideWhenUsed="0" w:qFormat="1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No Spacing" w:uiPriority="1" w:semiHidden="0" w:unhideWhenUsed="0" w:qFormat="1"/>
    <w:lsdException w:name="Normal" w:uiPriority="0" w:semiHidden="0" w:unhideWhenUsed="0" w:qFormat="1"/>
    <w:lsdException w:name="Placeholder Text" w:unhideWhenUsed="0"/>
    <w:lsdException w:name="Quote" w:uiPriority="29" w:semiHidden="0" w:unhideWhenUsed="0" w:qFormat="1"/>
    <w:lsdException w:name="Revision" w:unhideWhenUsed="0"/>
    <w:lsdException w:name="Strong" w:uiPriority="22" w:semiHidden="0" w:unhideWhenUsed="0" w:qFormat="1"/>
    <w:lsdException w:name="Subtitle" w:uiPriority="11" w:semiHidden="0" w:unhideWhenUsed="0" w:qFormat="1"/>
    <w:lsdException w:name="Subtle Emphasis" w:uiPriority="19" w:semiHidden="0" w:unhideWhenUsed="0" w:qFormat="1"/>
    <w:lsdException w:name="Subtle Reference" w:uiPriority="31" w:semiHidden="0" w:unhideWhenUsed="0" w:qFormat="1"/>
    <w:lsdException w:name="Table Grid" w:uiPriority="59" w:semiHidden="0" w:unhideWhenUsed="0"/>
    <w:lsdException w:name="Title" w:uiPriority="10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TOC Heading" w:uiPriority="39" w:qFormat="1"/>
  </w:latentStyles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smallCaps w:val="1"/>
      <w:spacing w:val="5"/>
      <w:bCs w:val="1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sz w:val="18"/>
      <w:color w:val="4F81BD" w:themeColor="accent1"/>
      <w:b w:val="1"/>
      <w:bCs w:val="1"/>
      <w:szCs w:val="18"/>
    </w:r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CCCCC" w:themeFill="text1" w:themeFillTint="33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shd w:val="clear" w:color="auto" w:fill="999999" w:themeFill="text1" w:themeFillTint="66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999999" w:themeFill="text1" w:themeFillTint="66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shd w:val="clear" w:color="auto" w:fill="B8CCE4" w:themeFill="accent1" w:themeFillTint="66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8CCE4" w:themeFill="accent1" w:themeFillTint="66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DBDB" w:themeFill="accent2" w:themeFillTint="33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shd w:val="clear" w:color="auto" w:fill="E5B8B7" w:themeFill="accent2" w:themeFillTint="66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E5B8B7" w:themeFill="accent2" w:themeFillTint="66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AF1DD" w:themeFill="accent3" w:themeFillTint="33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shd w:val="clear" w:color="auto" w:fill="D6E3BC" w:themeFill="accent3" w:themeFillTint="66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D6E3BC" w:themeFill="accent3" w:themeFillTint="66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5DFEC" w:themeFill="accent4" w:themeFillTint="33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shd w:val="clear" w:color="auto" w:fill="CCC0D9" w:themeFill="accent4" w:themeFillTint="66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CCC0D9" w:themeFill="accent4" w:themeFillTint="66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AEEF3" w:themeFill="accent5" w:themeFillTint="33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shd w:val="clear" w:color="auto" w:fill="B6DDE8" w:themeFill="accent5" w:themeFillTint="66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B6DDE8" w:themeFill="accent5" w:themeFillTint="66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9D9" w:themeFill="accent6" w:themeFillTint="33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shd w:val="clear" w:color="auto" w:fill="FBD4B4" w:themeFill="accent6" w:themeFillTint="66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Row">
      <w:rPr>
        <w:color w:val="000000" w:themeColor="text1"/>
        <w:b w:val="1"/>
        <w:bCs w:val="1"/>
      </w:rPr>
      <w:tblPr/>
      <w:tcPr>
        <w:shd w:val="clear" w:color="auto" w:fill="FBD4B4" w:themeFill="accent6" w:themeFillTint="66"/>
      </w:tc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CCCCCC" w:themeFill="tex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DBE5F1" w:themeFill="accent1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F2DBDB" w:themeFill="accent2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Col">
      <w:rPr>
        <w:b w:val="1"/>
        <w:bCs w:val="1"/>
      </w:rPr>
    </w:tblStylePr>
    <w:tblStylePr w:type="lastRow">
      <w:rPr>
        <w:color w:val="9E3A38" w:themeColor="accent2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EAF1DD" w:themeFill="accent3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Col">
      <w:rPr>
        <w:b w:val="1"/>
        <w:bCs w:val="1"/>
      </w:rPr>
    </w:tblStylePr>
    <w:tblStylePr w:type="lastRow">
      <w:rPr>
        <w:color w:val="664E82" w:themeColor="accent4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E5DFEC" w:themeFill="accent4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Col">
      <w:rPr>
        <w:b w:val="1"/>
        <w:bCs w:val="1"/>
      </w:rPr>
    </w:tblStylePr>
    <w:tblStylePr w:type="lastRow">
      <w:rPr>
        <w:color w:val="7E9C40" w:themeColor="accent3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DAEEF3" w:themeFill="accent5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Col">
      <w:rPr>
        <w:b w:val="1"/>
        <w:bCs w:val="1"/>
      </w:rPr>
    </w:tblStylePr>
    <w:tblStylePr w:type="lastRow">
      <w:rPr>
        <w:color w:val="F2730A" w:themeColor="accent6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DE9D9" w:themeFill="accent6" w:themeFillTint="33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color w:val="FFFFFF" w:themeColor="background1"/>
        <w:b w:val="1"/>
        <w:bCs w:val="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Col">
      <w:rPr>
        <w:b w:val="1"/>
        <w:bCs w:val="1"/>
      </w:rPr>
    </w:tblStylePr>
    <w:tblStylePr w:type="lastRow">
      <w:rPr>
        <w:color w:val="348DA5" w:themeColor="accent5" w:themeShade="CC"/>
        <w:b w:val="1"/>
        <w:bCs w:val="1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6E6" w:themeFill="text1" w:themeFillTint="19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000000" w:themeColor="text1" w:themeShade="99" w:sz="4" w:space="0"/>
          <w:insideV w:val="nil" w:sz="0"/>
        </w:tcBorders>
        <w:shd w:val="clear" w:color="auto" w:fill="000000" w:themeFill="tex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2F8" w:themeFill="accent1" w:themeFillTint="19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C4C74" w:themeColor="accent1" w:themeShade="99" w:sz="4" w:space="0"/>
          <w:insideV w:val="nil" w:sz="0"/>
        </w:tcBorders>
        <w:shd w:val="clear" w:color="auto" w:fill="2C4C74" w:themeFill="accent1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C4C74" w:themeFill="accent1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8EDED" w:themeFill="accent2" w:themeFillTint="19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772C2A" w:themeColor="accent2" w:themeShade="99" w:sz="4" w:space="0"/>
          <w:insideV w:val="nil" w:sz="0"/>
        </w:tcBorders>
        <w:shd w:val="clear" w:color="auto" w:fill="772C2A" w:themeFill="accent2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72C2A" w:themeFill="accent2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5F8EE" w:themeFill="accent3" w:themeFillTint="19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5E7530" w:themeColor="accent3" w:themeShade="99" w:sz="4" w:space="0"/>
          <w:insideV w:val="nil" w:sz="0"/>
        </w:tcBorders>
        <w:shd w:val="clear" w:color="auto" w:fill="5E7530" w:themeFill="accent3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E7530" w:themeFill="accent3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2EFF6" w:themeFill="accent4" w:themeFillTint="19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4C3B62" w:themeColor="accent4" w:themeShade="99" w:sz="4" w:space="0"/>
          <w:insideV w:val="nil" w:sz="0"/>
        </w:tcBorders>
        <w:shd w:val="clear" w:color="auto" w:fill="4C3B62" w:themeFill="accent4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C3B62" w:themeFill="accent4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DF6F9" w:themeFill="accent5" w:themeFillTint="19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276A7C" w:themeColor="accent5" w:themeShade="99" w:sz="4" w:space="0"/>
          <w:insideV w:val="nil" w:sz="0"/>
        </w:tcBorders>
        <w:shd w:val="clear" w:color="auto" w:fill="276A7C" w:themeFill="accent5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76A7C" w:themeFill="accent5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EF4EC" w:themeFill="accent6" w:themeFillTint="19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single" w:color="B65608" w:themeColor="accent6" w:themeShade="99" w:sz="4" w:space="0"/>
          <w:insideV w:val="nil" w:sz="0"/>
        </w:tcBorders>
        <w:shd w:val="clear" w:color="auto" w:fill="B65608" w:themeFill="accent6" w:themeFillShade="99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rPr>
        <w:color w:val="FFFFFF" w:themeColor="background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B65608" w:themeFill="accent6" w:themeFillShade="99"/>
      </w:tcPr>
    </w:tblStylePr>
    <w:tblStylePr w:type="lastRow">
      <w:rPr>
        <w:color w:val="FFFFFF" w:themeColor="background1"/>
        <w:b w:val="1"/>
        <w:bCs w:val="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000000" w:themeFill="tex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 w:themeFillShade="7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F81BD" w:themeFill="accent1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65F91" w:themeFill="accent1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43F60" w:themeFill="accent1" w:themeFillShade="7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504D" w:themeFill="accent2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943634" w:themeFill="accent2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622423" w:themeFill="accent2" w:themeFillShade="7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9BBB59" w:themeFill="accent3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76923C" w:themeFill="accent3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4E6128" w:themeFill="accent3" w:themeFillShade="7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8064A2" w:themeFill="accent4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5F497A" w:themeFill="accent4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F3151" w:themeFill="accent4" w:themeFillShade="7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4BACC6" w:themeFill="accent5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31849B" w:themeFill="accent5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205867" w:themeFill="accent5" w:themeFillShade="7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79646" w:themeFill="accent6"/>
    </w:tcPr>
    <w:tblStylePr w:type="band1Horz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FFFFF" w:themeColor="background1" w:sz="18" w:space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firstRow">
      <w:rPr>
        <w:b w:val="1"/>
        <w:bCs w:val="1"/>
      </w:rPr>
      <w:tblPr/>
      <w:tcPr>
        <w:tcBorders>
          <w:top w:val="nil" w:sz="0"/>
          <w:start w:val="nil" w:sz="0"/>
          <w:bottom w:val="single" w:color="FFFFFF" w:themeColor="background1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tblPr/>
      <w:tcPr>
        <w:tcBorders>
          <w:top w:val="nil" w:sz="0"/>
          <w:start w:val="single" w:color="FFFFFF" w:themeColor="background1" w:sz="18" w:space="0"/>
          <w:bottom w:val="nil" w:sz="0"/>
          <w:end w:val="nil" w:sz="0"/>
          <w:insideH w:val="nil" w:sz="0"/>
          <w:insideV w:val="nil" w:sz="0"/>
        </w:tcBorders>
        <w:shd w:val="clear" w:color="auto" w:fill="E36C0A" w:themeFill="accent6" w:themeFillShade="BF"/>
      </w:tcPr>
    </w:tblStylePr>
    <w:tblStylePr w:type="lastRow">
      <w:tblPr/>
      <w:tcPr>
        <w:tcBorders>
          <w:top w:val="single" w:color="FFFFFF" w:themeColor="background1" w:sz="1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974706" w:themeFill="accent6" w:themeFillShade="7F"/>
      </w:tcPr>
    </w:tblStyle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before="480" w:after="0"/>
      <w:outlineLvl w:val="0"/>
    </w:pPr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sz w:val="28"/>
      <w:color w:val="365F91" w:themeColor="accent1" w:themeShade="BF"/>
      <w:b w:val="1"/>
      <w:bCs w:val="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before="200" w:after="0"/>
      <w:outlineLvl w:val="1"/>
    </w:pPr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sz w:val="26"/>
      <w:color w:val="4F81BD" w:themeColor="accent1"/>
      <w:b w:val="1"/>
      <w:bCs w:val="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before="200" w:after="0"/>
      <w:outlineLvl w:val="2"/>
    </w:pPr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color w:val="4F81BD" w:themeColor="accent1"/>
      <w:b w:val="1"/>
      <w:bCs w:val="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3"/>
    </w:pPr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hAnsiTheme="majorHAnsi" w:eastAsiaTheme="majorEastAsia" w:cstheme="majorBidi"/>
      <w:color w:val="4F81BD" w:themeColor="accent1"/>
      <w:b w:val="1"/>
      <w:i w:val="1"/>
      <w:bCs w:val="1"/>
      <w:iCs w:val="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5"/>
    </w:pPr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hAnsiTheme="majorHAnsi" w:eastAsiaTheme="majorEastAsia" w:cstheme="majorBidi"/>
      <w:color w:val="243F60" w:themeColor="accent1" w:themeShade="7F"/>
      <w:i w:val="1"/>
      <w:iCs w:val="1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6"/>
    </w:pPr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hAnsiTheme="majorHAnsi" w:eastAsiaTheme="majorEastAsia" w:cstheme="majorBidi"/>
      <w:color w:val="404040" w:themeColor="text1" w:themeTint="BF"/>
      <w:i w:val="1"/>
      <w:iCs w:val="1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7"/>
    </w:pPr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hAnsiTheme="majorHAnsi" w:eastAsiaTheme="majorEastAsia" w:cstheme="majorBidi"/>
      <w:sz w:val="20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 w:after="0"/>
      <w:outlineLvl w:val="8"/>
    </w:pPr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hAnsiTheme="majorHAnsi" w:eastAsiaTheme="majorEastAsia" w:cstheme="majorBidi"/>
      <w:sz w:val="20"/>
      <w:color w:val="404040" w:themeColor="text1" w:themeTint="BF"/>
      <w:i w:val="1"/>
      <w:iCs w:val="1"/>
      <w:szCs w:val="20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color w:val="4F81BD" w:themeColor="accent1"/>
      <w:b w:val="1"/>
      <w:i w:val="1"/>
      <w:bCs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val="single" w:color="4F81BD" w:themeColor="accent1" w:sz="4" w:space="4"/>
      </w:pBdr>
      <w:spacing w:before="200" w:after="280"/>
      <w:ind w:start="936" w:end="936"/>
    </w:pPr>
    <w:rPr>
      <w:color w:val="4F81BD" w:themeColor="accent1"/>
      <w:b w:val="1"/>
      <w:i w:val="1"/>
      <w:bCs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color w:val="4F81BD" w:themeColor="accent1"/>
      <w:b w:val="1"/>
      <w:i w:val="1"/>
      <w:bCs w:val="1"/>
      <w:iCs w:val="1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color w:val="C0504D" w:themeColor="accent2"/>
      <w:u w:val="single"/>
      <w:b w:val="1"/>
      <w:smallCaps w:val="1"/>
      <w:spacing w:val="5"/>
      <w:bCs w:val="1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1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  <w:insideH w:val="nil" w:sz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1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  <w:insideH w:val="nil" w:sz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1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  <w:insideH w:val="nil" w:sz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1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  <w:insideH w:val="nil" w:sz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1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  <w:insideH w:val="nil" w:sz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1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  <w:insideH w:val="nil" w:sz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 w:val="1"/>
        <w:bCs w:val="1"/>
      </w:rPr>
    </w:tblStyle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1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  <w:insideH w:val="nil" w:sz="0"/>
          <w:insideV w:val="single" w:color="F79646" w:themeColor="accent6" w:sz="8" w:space="0"/>
        </w:tcBorders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000000" w:themeColor="text1" w:sz="6" w:space="0"/>
          <w:start w:val="single" w:color="000000" w:themeColor="text1" w:sz="8" w:space="0"/>
          <w:bottom w:val="single" w:color="000000" w:themeColor="text1" w:sz="8" w:space="0"/>
          <w:end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F81BD" w:themeColor="accent1" w:sz="6" w:space="0"/>
          <w:start w:val="single" w:color="4F81BD" w:themeColor="accent1" w:sz="8" w:space="0"/>
          <w:bottom w:val="single" w:color="4F81BD" w:themeColor="accent1" w:sz="8" w:space="0"/>
          <w:end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0504D" w:themeColor="accent2" w:sz="6" w:space="0"/>
          <w:start w:val="single" w:color="C0504D" w:themeColor="accent2" w:sz="8" w:space="0"/>
          <w:bottom w:val="single" w:color="C0504D" w:themeColor="accent2" w:sz="8" w:space="0"/>
          <w:end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BBB59" w:themeColor="accent3" w:sz="6" w:space="0"/>
          <w:start w:val="single" w:color="9BBB59" w:themeColor="accent3" w:sz="8" w:space="0"/>
          <w:bottom w:val="single" w:color="9BBB59" w:themeColor="accent3" w:sz="8" w:space="0"/>
          <w:end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8064A2" w:themeColor="accent4" w:sz="6" w:space="0"/>
          <w:start w:val="single" w:color="8064A2" w:themeColor="accent4" w:sz="8" w:space="0"/>
          <w:bottom w:val="single" w:color="8064A2" w:themeColor="accent4" w:sz="8" w:space="0"/>
          <w:end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BACC6" w:themeColor="accent5" w:sz="6" w:space="0"/>
          <w:start w:val="single" w:color="4BACC6" w:themeColor="accent5" w:sz="8" w:space="0"/>
          <w:bottom w:val="single" w:color="4BACC6" w:themeColor="accent5" w:sz="8" w:space="0"/>
          <w:end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79646" w:themeColor="accent6" w:sz="6" w:space="0"/>
          <w:start w:val="single" w:color="F79646" w:themeColor="accent6" w:sz="8" w:space="0"/>
          <w:bottom w:val="single" w:color="F79646" w:themeColor="accent6" w:sz="8" w:space="0"/>
          <w:end w:val="single" w:color="F79646" w:themeColor="accent6" w:sz="8" w:space="0"/>
        </w:tcBorders>
      </w:tcPr>
    </w:tblStyle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000000" w:themeColor="text1" w:sz="8" w:space="0"/>
          <w:start w:val="nil" w:sz="0"/>
          <w:bottom w:val="single" w:color="000000" w:themeColor="tex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F81BD" w:themeColor="accent1" w:sz="8" w:space="0"/>
          <w:start w:val="nil" w:sz="0"/>
          <w:bottom w:val="single" w:color="4F81BD" w:themeColor="accent1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C0504D" w:themeColor="accent2" w:sz="8" w:space="0"/>
          <w:start w:val="nil" w:sz="0"/>
          <w:bottom w:val="single" w:color="C0504D" w:themeColor="accent2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9BBB59" w:themeColor="accent3" w:sz="8" w:space="0"/>
          <w:start w:val="nil" w:sz="0"/>
          <w:bottom w:val="single" w:color="9BBB59" w:themeColor="accent3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8064A2" w:themeColor="accent4" w:sz="8" w:space="0"/>
          <w:start w:val="nil" w:sz="0"/>
          <w:bottom w:val="single" w:color="8064A2" w:themeColor="accent4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4BACC6" w:themeColor="accent5" w:sz="8" w:space="0"/>
          <w:start w:val="nil" w:sz="0"/>
          <w:bottom w:val="single" w:color="4BACC6" w:themeColor="accent5" w:sz="8" w:space="0"/>
          <w:end w:val="nil" w:sz="0"/>
          <w:insideH w:val="nil" w:sz="0"/>
          <w:insideV w:val="nil" w:sz="0"/>
        </w:tcBorders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single" w:color="F79646" w:themeColor="accent6" w:sz="8" w:space="0"/>
          <w:start w:val="nil" w:sz="0"/>
          <w:bottom w:val="single" w:color="F79646" w:themeColor="accent6" w:sz="8" w:space="0"/>
          <w:end w:val="nil" w:sz="0"/>
          <w:insideH w:val="nil" w:sz="0"/>
          <w:insideV w:val="nil" w:sz="0"/>
        </w:tcBorders>
      </w:tcPr>
    </w:tblStylePr>
  </w:style>
  <w:style w:type="paragraph" w:styleId="List">
    <w:name w:val="List"/>
    <w:basedOn w:val="Normal"/>
    <w:uiPriority w:val="99"/>
    <w:unhideWhenUsed w:val="1"/>
    <w:rsid w:val="00AA1D8D"/>
    <w:pPr>
      <w:ind w:star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star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star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star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star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start="1080"/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Paragraph">
    <w:name w:val="List Paragraph"/>
    <w:basedOn w:val="Normal"/>
    <w:uiPriority w:val="34"/>
    <w:qFormat w:val="1"/>
    <w:rsid w:val="00FC693F"/>
    <w:pPr>
      <w:ind w:start="72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404040" w:themeColor="text1" w:themeTint="BF" w:sz="18" w:space="0"/>
        </w:tcBorders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BA0CD" w:themeColor="accent1" w:themeTint="BF" w:sz="18" w:space="0"/>
        </w:tcBorders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CF7B79" w:themeColor="accent2" w:themeTint="BF" w:sz="18" w:space="0"/>
        </w:tcBorders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B3CC82" w:themeColor="accent3" w:themeTint="BF" w:sz="18" w:space="0"/>
        </w:tcBorders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9F8AB9" w:themeColor="accent4" w:themeTint="BF" w:sz="18" w:space="0"/>
        </w:tcBorders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78C0D4" w:themeColor="accent5" w:themeTint="BF" w:sz="18" w:space="0"/>
        </w:tcBorders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val="single" w:color="F9B074" w:themeColor="accent6" w:themeTint="BF" w:sz="18" w:space="0"/>
        </w:tcBorders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band1Vert">
      <w:tblPr/>
      <w:tcPr>
        <w:shd w:val="clear" w:color="auto" w:fill="808080" w:themeFill="tex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6E6E6" w:themeFill="tex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CCCCCC" w:themeFill="tex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band1Vert">
      <w:tblPr/>
      <w:tcPr>
        <w:shd w:val="clear" w:color="auto" w:fill="A7BFDE" w:themeFill="accent1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2F8" w:themeFill="accent1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BE5F1" w:themeFill="accent1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band1Vert">
      <w:tblPr/>
      <w:tcPr>
        <w:shd w:val="clear" w:color="auto" w:fill="DFA7A6" w:themeFill="accent2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8EDED" w:themeFill="accent2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2DBDB" w:themeFill="accent2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band1Vert">
      <w:tblPr/>
      <w:tcPr>
        <w:shd w:val="clear" w:color="auto" w:fill="CDDDAC" w:themeFill="accent3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5F8EE" w:themeFill="accent3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AF1DD" w:themeFill="accent3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band1Vert">
      <w:tblPr/>
      <w:tcPr>
        <w:shd w:val="clear" w:color="auto" w:fill="BFB1D0" w:themeFill="accent4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2EFF6" w:themeFill="accent4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E5DFEC" w:themeFill="accent4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band1Vert">
      <w:tblPr/>
      <w:tcPr>
        <w:shd w:val="clear" w:color="auto" w:fill="A5D5E2" w:themeFill="accent5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EDF6F9" w:themeFill="accent5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DAEEF3" w:themeFill="accent5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band1Vert">
      <w:tblPr/>
      <w:tcPr>
        <w:shd w:val="clear" w:color="auto" w:fill="FBCAA2" w:themeFill="accent6" w:themeFillTint="7F"/>
      </w:tcPr>
    </w:tblStylePr>
    <w:tblStylePr w:type="firstCol">
      <w:rPr>
        <w:color w:val="000000" w:themeColor="text1"/>
        <w:b w:val="1"/>
        <w:bCs w:val="1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color w:val="000000" w:themeColor="text1"/>
        <w:b w:val="1"/>
        <w:bCs w:val="1"/>
      </w:rPr>
      <w:tblPr/>
      <w:tcPr>
        <w:shd w:val="clear" w:color="auto" w:fill="FEF4EC" w:themeFill="accent6" w:themeFillTint="19"/>
      </w:tcPr>
    </w:tblStylePr>
    <w:tblStylePr w:type="lastCol">
      <w:rPr>
        <w:color w:val="000000" w:themeColor="text1"/>
        <w:b w:val="0"/>
        <w:bCs w:val="0"/>
      </w:rPr>
      <w:tblPr/>
      <w:tcPr>
        <w:tcBorders>
          <w:top w:val="nil" w:sz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DE9D9" w:themeFill="accent6" w:themeFillTint="33"/>
      </w:tcPr>
    </w:tblStylePr>
    <w:tblStylePr w:type="lastRow">
      <w:rPr>
        <w:color w:val="000000" w:themeColor="text1"/>
        <w:b w:val="1"/>
        <w:bCs w:val="1"/>
      </w:rPr>
      <w:tblPr/>
      <w:tcPr>
        <w:tcBorders>
          <w:top w:val="single" w:color="000000" w:themeColor="text1" w:sz="12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C0C0C0" w:themeFill="tex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808080" w:themeFill="tex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000000" w:themeFill="text1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3DFEE" w:themeFill="accent1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7BFDE" w:themeFill="accent1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F81BD" w:themeFill="accent1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FD3D2" w:themeFill="accent2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DFA7A6" w:themeFill="accent2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C0504D" w:themeFill="accent2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E6EED5" w:themeFill="accent3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CDDDAC" w:themeFill="accent3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9BBB59" w:themeFill="accent3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FD8E8" w:themeFill="accent4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BFB1D0" w:themeFill="accent4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8064A2" w:themeFill="accent4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D2EAF1" w:themeFill="accent5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A5D5E2" w:themeFill="accent5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4BACC6" w:themeFill="accent5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start w:w="108" w:type="dxa"/>
        <w:bottom w:w="0" w:type="dxa"/>
        <w:end w:w="108" w:type="dxa"/>
      </w:tblCellMar>
    </w:tblPr>
    <w:tcPr>
      <w:shd w:val="clear" w:color="auto" w:fill="FDE4D0" w:themeFill="accent6" w:themeFillTint="3F"/>
    </w:tcPr>
    <w:tblStylePr w:type="band1Horz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  <w:tblStylePr w:type="band1Vert"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nil" w:sz="0"/>
        </w:tcBorders>
        <w:shd w:val="clear" w:color="auto" w:fill="FBCAA2" w:themeFill="accent6" w:themeFillTint="7F"/>
      </w:tcPr>
    </w:tblStylePr>
    <w:tblStylePr w:type="firstCol">
      <w:rPr>
        <w:color w:val="FFFFFF" w:themeColor="background1"/>
        <w:b w:val="1"/>
        <w:i w:val="0"/>
        <w:bCs w:val="1"/>
        <w:iCs w:val="0"/>
      </w:rPr>
      <w:tblPr/>
      <w:tcPr>
        <w:tcBorders>
          <w:start w:val="single" w:color="FFFFFF" w:themeColor="background1" w:sz="8" w:space="0"/>
          <w:end w:val="single" w:color="FFFFFF" w:themeColor="background1" w:sz="24" w:space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8" w:space="0"/>
          <w:start w:val="single" w:color="FFFFFF" w:themeColor="background1" w:sz="8" w:space="0"/>
          <w:bottom w:val="single" w:color="FFFFFF" w:themeColor="background1" w:sz="24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i w:val="0"/>
        <w:bCs w:val="1"/>
        <w:iCs w:val="0"/>
      </w:rPr>
      <w:tblPr/>
      <w:tcPr>
        <w:tcBorders>
          <w:top w:val="nil" w:sz="0"/>
          <w:start w:val="single" w:color="FFFFFF" w:themeColor="background1" w:sz="24" w:space="0"/>
          <w:bottom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rPr>
        <w:color w:val="FFFFFF" w:themeColor="background1"/>
        <w:b w:val="1"/>
        <w:i w:val="0"/>
        <w:bCs w:val="1"/>
        <w:iCs w:val="0"/>
      </w:rPr>
      <w:tblPr/>
      <w:tcPr>
        <w:tcBorders>
          <w:top w:val="single" w:color="FFFFFF" w:themeColor="background1" w:sz="24" w:space="0"/>
          <w:start w:val="single" w:color="FFFFFF" w:themeColor="background1" w:sz="8" w:space="0"/>
          <w:bottom w:val="single" w:color="FFFFFF" w:themeColor="background1" w:sz="8" w:space="0"/>
          <w:end w:val="single" w:color="FFFFFF" w:themeColor="background1" w:sz="8" w:space="0"/>
          <w:insideH w:val="nil" w:sz="0"/>
          <w:insideV w:val="single" w:color="FFFFFF" w:themeColor="background1" w:sz="8" w:space="0"/>
        </w:tcBorders>
        <w:shd w:val="clear" w:color="auto" w:fill="F79646" w:themeFill="accent6"/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000000" w:themeColor="tex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F81BD" w:themeColor="accent1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C0504D" w:themeColor="accent2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9BBB59" w:themeColor="accent3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8064A2" w:themeColor="accent4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4BACC6" w:themeColor="accent5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firstCol">
      <w:rPr>
        <w:b w:val="1"/>
        <w:bCs w:val="1"/>
      </w:rPr>
    </w:tblStylePr>
    <w:tblStylePr w:type="firstRow">
      <w:rPr>
        <w:rFonts w:asciiTheme="majorHAnsi" w:hAnsiTheme="majorHAnsi" w:eastAsiaTheme="majorEastAsia" w:cstheme="majorBidi"/>
      </w:rPr>
      <w:tblPr/>
      <w:tcPr>
        <w:tcBorders>
          <w:top w:val="nil" w:sz="0"/>
          <w:bottom w:val="single" w:color="F79646" w:themeColor="accent6" w:sz="8" w:space="0"/>
        </w:tcBorders>
      </w:tcPr>
    </w:tblStylePr>
    <w:tblStylePr w:type="lastCol">
      <w:rPr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color w:val="1F497D" w:themeColor="text2"/>
        <w:b w:val="1"/>
        <w:bCs w:val="1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C0C0" w:themeFill="tex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000000" w:themeColor="tex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000000" w:themeColor="tex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000000" w:themeColor="tex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F81BD" w:themeColor="accent1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F81BD" w:themeColor="accent1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F81BD" w:themeColor="accent1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C0504D" w:themeColor="accent2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C0504D" w:themeColor="accent2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C0504D" w:themeColor="accent2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9BBB59" w:themeColor="accent3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9BBB59" w:themeColor="accent3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9BBB59" w:themeColor="accent3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8064A2" w:themeColor="accent4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8064A2" w:themeColor="accent4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8064A2" w:themeColor="accent4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4BACC6" w:themeColor="accent5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4BACC6" w:themeColor="accent5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4BACC6" w:themeColor="accent5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top w:val="nil" w:sz="0"/>
          <w:bottom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firstCol">
      <w:tblPr/>
      <w:tcPr>
        <w:tcBorders>
          <w:top w:val="nil" w:sz="0"/>
          <w:start w:val="nil" w:sz="0"/>
          <w:bottom w:val="nil" w:sz="0"/>
          <w:end w:val="single" w:color="F79646" w:themeColor="accent6" w:sz="8" w:space="0"/>
          <w:insideH w:val="nil" w:sz="0"/>
          <w:insideV w:val="nil" w:sz="0"/>
        </w:tcBorders>
        <w:shd w:val="clear" w:color="auto" w:fill="FFFFFF" w:themeFill="background1"/>
      </w:tcPr>
    </w:tblStylePr>
    <w:tblStylePr w:type="firstRow">
      <w:rPr>
        <w:sz w:val="24"/>
        <w:szCs w:val="24"/>
      </w:rPr>
      <w:tblPr/>
      <w:tcPr>
        <w:tcBorders>
          <w:top w:val="nil" w:sz="0"/>
          <w:start w:val="nil" w:sz="0"/>
          <w:bottom w:val="single" w:color="F79646" w:themeColor="accent6" w:sz="24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Col">
      <w:tblPr/>
      <w:tcPr>
        <w:tcBorders>
          <w:top w:val="nil" w:sz="0"/>
          <w:start w:val="single" w:color="F79646" w:themeColor="accent6" w:sz="8" w:space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start w:val="nil" w:sz="0"/>
          <w:bottom w:val="nil" w:sz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C0C0C0" w:themeFill="text1" w:themeFillTint="3F"/>
      </w:tcPr>
    </w:tblStylePr>
    <w:tblStylePr w:type="band1Vert">
      <w:tblPr/>
      <w:tcPr>
        <w:shd w:val="clear" w:color="auto" w:fill="C0C0C0" w:themeFill="tex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404040" w:themeColor="text1" w:themeTint="BF" w:sz="8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404040" w:themeColor="text1" w:themeTint="BF" w:sz="6" w:space="0"/>
          <w:start w:val="single" w:color="404040" w:themeColor="text1" w:themeTint="BF" w:sz="8" w:space="0"/>
          <w:bottom w:val="single" w:color="404040" w:themeColor="text1" w:themeTint="BF" w:sz="8" w:space="0"/>
          <w:end w:val="single" w:color="404040" w:themeColor="text1" w:themeTint="BF" w:sz="8" w:space="0"/>
          <w:insideH w:val="nil" w:sz="0"/>
          <w:insideV w:val="nil" w:sz="0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3DFEE" w:themeFill="accent1" w:themeFillTint="3F"/>
      </w:tcPr>
    </w:tblStylePr>
    <w:tblStylePr w:type="band1Vert">
      <w:tblPr/>
      <w:tcPr>
        <w:shd w:val="clear" w:color="auto" w:fill="D3DFEE" w:themeFill="accent1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BA0CD" w:themeColor="accent1" w:themeTint="BF" w:sz="8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BA0CD" w:themeColor="accent1" w:themeTint="BF" w:sz="6" w:space="0"/>
          <w:start w:val="single" w:color="7BA0CD" w:themeColor="accent1" w:themeTint="BF" w:sz="8" w:space="0"/>
          <w:bottom w:val="single" w:color="7BA0CD" w:themeColor="accent1" w:themeTint="BF" w:sz="8" w:space="0"/>
          <w:end w:val="single" w:color="7BA0CD" w:themeColor="accent1" w:themeTint="BF" w:sz="8" w:space="0"/>
          <w:insideH w:val="nil" w:sz="0"/>
          <w:insideV w:val="nil" w:sz="0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FD3D2" w:themeFill="accent2" w:themeFillTint="3F"/>
      </w:tcPr>
    </w:tblStylePr>
    <w:tblStylePr w:type="band1Vert">
      <w:tblPr/>
      <w:tcPr>
        <w:shd w:val="clear" w:color="auto" w:fill="EFD3D2" w:themeFill="accent2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CF7B79" w:themeColor="accent2" w:themeTint="BF" w:sz="8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CF7B79" w:themeColor="accent2" w:themeTint="BF" w:sz="6" w:space="0"/>
          <w:start w:val="single" w:color="CF7B79" w:themeColor="accent2" w:themeTint="BF" w:sz="8" w:space="0"/>
          <w:bottom w:val="single" w:color="CF7B79" w:themeColor="accent2" w:themeTint="BF" w:sz="8" w:space="0"/>
          <w:end w:val="single" w:color="CF7B79" w:themeColor="accent2" w:themeTint="BF" w:sz="8" w:space="0"/>
          <w:insideH w:val="nil" w:sz="0"/>
          <w:insideV w:val="nil" w:sz="0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E6EED5" w:themeFill="accent3" w:themeFillTint="3F"/>
      </w:tcPr>
    </w:tblStylePr>
    <w:tblStylePr w:type="band1Vert">
      <w:tblPr/>
      <w:tcPr>
        <w:shd w:val="clear" w:color="auto" w:fill="E6EED5" w:themeFill="accent3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B3CC82" w:themeColor="accent3" w:themeTint="BF" w:sz="8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B3CC82" w:themeColor="accent3" w:themeTint="BF" w:sz="6" w:space="0"/>
          <w:start w:val="single" w:color="B3CC82" w:themeColor="accent3" w:themeTint="BF" w:sz="8" w:space="0"/>
          <w:bottom w:val="single" w:color="B3CC82" w:themeColor="accent3" w:themeTint="BF" w:sz="8" w:space="0"/>
          <w:end w:val="single" w:color="B3CC82" w:themeColor="accent3" w:themeTint="BF" w:sz="8" w:space="0"/>
          <w:insideH w:val="nil" w:sz="0"/>
          <w:insideV w:val="nil" w:sz="0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FD8E8" w:themeFill="accent4" w:themeFillTint="3F"/>
      </w:tcPr>
    </w:tblStylePr>
    <w:tblStylePr w:type="band1Vert">
      <w:tblPr/>
      <w:tcPr>
        <w:shd w:val="clear" w:color="auto" w:fill="DFD8E8" w:themeFill="accent4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9F8AB9" w:themeColor="accent4" w:themeTint="BF" w:sz="8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9F8AB9" w:themeColor="accent4" w:themeTint="BF" w:sz="6" w:space="0"/>
          <w:start w:val="single" w:color="9F8AB9" w:themeColor="accent4" w:themeTint="BF" w:sz="8" w:space="0"/>
          <w:bottom w:val="single" w:color="9F8AB9" w:themeColor="accent4" w:themeTint="BF" w:sz="8" w:space="0"/>
          <w:end w:val="single" w:color="9F8AB9" w:themeColor="accent4" w:themeTint="BF" w:sz="8" w:space="0"/>
          <w:insideH w:val="nil" w:sz="0"/>
          <w:insideV w:val="nil" w:sz="0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D2EAF1" w:themeFill="accent5" w:themeFillTint="3F"/>
      </w:tcPr>
    </w:tblStylePr>
    <w:tblStylePr w:type="band1Vert">
      <w:tblPr/>
      <w:tcPr>
        <w:shd w:val="clear" w:color="auto" w:fill="D2EAF1" w:themeFill="accent5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78C0D4" w:themeColor="accent5" w:themeTint="BF" w:sz="8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78C0D4" w:themeColor="accent5" w:themeTint="BF" w:sz="6" w:space="0"/>
          <w:start w:val="single" w:color="78C0D4" w:themeColor="accent5" w:themeTint="BF" w:sz="8" w:space="0"/>
          <w:bottom w:val="single" w:color="78C0D4" w:themeColor="accent5" w:themeTint="BF" w:sz="8" w:space="0"/>
          <w:end w:val="single" w:color="78C0D4" w:themeColor="accent5" w:themeTint="BF" w:sz="8" w:space="0"/>
          <w:insideH w:val="nil" w:sz="0"/>
          <w:insideV w:val="nil" w:sz="0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tcBorders>
          <w:insideH w:val="nil" w:sz="0"/>
          <w:insideV w:val="nil" w:sz="0"/>
        </w:tcBorders>
        <w:shd w:val="clear" w:color="auto" w:fill="FDE4D0" w:themeFill="accent6" w:themeFillTint="3F"/>
      </w:tcPr>
    </w:tblStylePr>
    <w:tblStylePr w:type="band1Vert">
      <w:tblPr/>
      <w:tcPr>
        <w:shd w:val="clear" w:color="auto" w:fill="FDE4D0" w:themeFill="accent6" w:themeFillTint="3F"/>
      </w:tcPr>
    </w:tblStylePr>
    <w:tblStylePr w:type="band2Horz">
      <w:tblPr/>
      <w:tcPr>
        <w:tcBorders>
          <w:insideH w:val="nil" w:sz="0"/>
          <w:insideV w:val="nil" w:sz="0"/>
        </w:tcBorders>
      </w:tcPr>
    </w:tblStylePr>
    <w:tblStylePr w:type="firstCol">
      <w:rPr>
        <w:b w:val="1"/>
        <w:bCs w:val="1"/>
      </w:r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F9B074" w:themeColor="accent6" w:themeTint="BF" w:sz="8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b w:val="1"/>
        <w:bCs w:val="1"/>
      </w:rPr>
    </w:tblStylePr>
    <w:tblStylePr w:type="lastRow">
      <w:pPr>
        <w:spacing w:before="0" w:after="0" w:line="240" w:lineRule="auto"/>
      </w:pPr>
      <w:rPr>
        <w:b w:val="1"/>
        <w:bCs w:val="1"/>
      </w:rPr>
      <w:tblPr/>
      <w:tcPr>
        <w:tcBorders>
          <w:top w:val="double" w:color="F9B074" w:themeColor="accent6" w:themeTint="BF" w:sz="6" w:space="0"/>
          <w:start w:val="single" w:color="F9B074" w:themeColor="accent6" w:themeTint="BF" w:sz="8" w:space="0"/>
          <w:bottom w:val="single" w:color="F9B074" w:themeColor="accent6" w:themeTint="BF" w:sz="8" w:space="0"/>
          <w:end w:val="single" w:color="F9B074" w:themeColor="accent6" w:themeTint="BF" w:sz="8" w:space="0"/>
          <w:insideH w:val="nil" w:sz="0"/>
          <w:insideV w:val="nil" w:sz="0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start w:w="108" w:type="dxa"/>
        <w:bottom w:w="0" w:type="dxa"/>
        <w:end w:w="108" w:type="dxa"/>
      </w:tblCellMar>
    </w:tblPr>
    <w:tblStylePr w:type="band1Horz">
      <w:tblPr/>
      <w:tcPr>
        <w:shd w:val="clear" w:color="auto" w:fill="D8D8D8" w:themeFill="background1" w:themeFillShade="D8"/>
      </w:tcPr>
    </w:tblStylePr>
    <w:tblStylePr w:type="band1Vert"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D8D8D8" w:themeFill="background1" w:themeFillShade="D8"/>
      </w:tcPr>
    </w:tblStylePr>
    <w:tblStylePr w:type="firstCol">
      <w:rPr>
        <w:color w:val="FFFFFF" w:themeColor="background1"/>
        <w:b w:val="1"/>
        <w:bCs w:val="1"/>
      </w:rPr>
      <w:tblPr/>
      <w:tcPr>
        <w:tcBorders>
          <w:top w:val="nil" w:sz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firstRow">
      <w:pPr>
        <w:spacing w:before="0" w:after="0" w:line="240" w:lineRule="auto"/>
      </w:pPr>
      <w:rPr>
        <w:color w:val="FFFFFF" w:themeColor="background1"/>
        <w:b w:val="1"/>
        <w:bCs w:val="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Col">
      <w:rPr>
        <w:color w:val="FFFFFF" w:themeColor="background1"/>
        <w:b w:val="1"/>
        <w:bCs w:val="1"/>
      </w:rPr>
      <w:tblPr/>
      <w:tcPr>
        <w:tcBorders>
          <w:start w:val="nil" w:sz="0"/>
          <w:end w:val="nil" w:sz="0"/>
          <w:insideH w:val="nil" w:sz="0"/>
          <w:insideV w:val="nil" w:sz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  <w:shd w:val="clear" w:color="auto" w:fill="FFFFFF" w:themeFill="background1"/>
      </w:tcPr>
    </w:tblStylePr>
    <w:tblStylePr w:type="neCell"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start w:val="nil" w:sz="0"/>
          <w:bottom w:val="single" w:color="auto" w:sz="18" w:space="0"/>
          <w:end w:val="nil" w:sz="0"/>
          <w:insideH w:val="nil" w:sz="0"/>
          <w:insideV w:val="nil" w:sz="0"/>
        </w:tcBorders>
      </w:tcPr>
    </w:tblStyle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paragraph" w:styleId="Normal" w:default="1">
    <w:name w:val="Normal"/>
    <w:qFormat w:val="1"/>
    <w:rsid w:val="00FC693F"/>
    <w:pPr>
      <w:spacing w:after="0"/>
    </w:pPr>
    <w:rPr>
      <w:rFonts w:ascii="Arial" w:hAnsi="Arial" w:eastAsia="Arial"/>
      <w:sz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color w:val="000000" w:themeColor="text1"/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color w:val="000000" w:themeColor="text1"/>
      <w:i w:val="1"/>
      <w:iCs w:val="1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sz w:val="24"/>
      <w:color w:val="4F81BD" w:themeColor="accent1"/>
      <w:i w:val="1"/>
      <w:spacing w:val="15"/>
      <w:iCs w:val="1"/>
      <w:szCs w:val="24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color w:val="808080" w:themeColor="text1" w:themeTint="7F"/>
      <w:i w:val="1"/>
      <w:iCs w:val="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color w:val="C0504D" w:themeColor="accent2"/>
      <w:u w:val="single"/>
      <w:smallCaps w:val="1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start w:w="108" w:type="dxa"/>
        <w:bottom w:w="0" w:type="dxa"/>
        <w:end w:w="108" w:type="dxa"/>
      </w:tblCellMar>
    </w:tblPr>
  </w:style>
  <w:style w:type="table" w:styleId="TableNormal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val="single" w:color="4F81BD" w:themeColor="accent1" w:sz="8" w:space="4"/>
      </w:pBdr>
      <w:spacing w:after="300" w:line="240" w:lineRule="auto"/>
      <w:contextualSpacing w:val="1"/>
    </w:pPr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sz w:val="52"/>
      <w:color w:val="17365D" w:themeColor="text2" w:themeShade="BF"/>
      <w:spacing w:val="5"/>
      <w:kern w:val="28"/>
      <w:szCs w:val="52"/>
    </w:rPr>
  </w:style>
</w:styles>
</file>

<file path=word/stylesWithEffects.xml><?xml version="1.0" encoding="utf-8"?>
<w:styles xmlns:w14="http://schemas.microsoft.com/office/word/2010/wordml" xmlns:wp14="http://schemas.microsoft.com/office/word/2010/wordprocessingDrawing" xmlns:mc="http://schemas.openxmlformats.org/markup-compatibility/2006" xmlns:w="http://schemas.openxmlformats.org/wordprocessingml/2006/main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w14="http://schemas.microsoft.com/office/word/2010/wordml" xmlns:mc="http://schemas.openxmlformats.org/markup-compatibility/2006" xmlns:w="http://schemas.openxmlformats.org/wordprocessingml/2006/main" mc:Ignorable="w14">
  <w:allowPNG/>
  <w:doNotSaveAsSingleFile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-4cc9ba94-8e7d-4c01-992f-aa1f9a7b03ba" Type="http://schemas.openxmlformats.org/officeDocument/2006/relationships/image" Target="media/image-61e7b00f-1013-4a7d-ac1b-8cdb06b52b58.png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.XSL" StyleName="APA"/>
</file>

<file path=customXml/itemProps1.xml><?xml version="1.0" encoding="utf-8"?>
<customXml:datastoreItem xmlns:customXml="http://schemas.openxmlformats.org/officeDocument/2006/customXml" customXml:itemID="{EF278816-EC6F-A645-907D-7F25AECB1D4A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0</ep:TotalTime>
  <ep:Pages>1</ep:Pages>
  <ep:Words>0</ep:Words>
  <ep:Characters>0</ep:Characters>
  <ep:Application>Microsoft Macintosh Word</ep:Application>
  <ep:DocSecurity>0</ep:DocSecurity>
  <ep:Lines>0</ep:Lines>
  <ep:Paragraphs>0</ep:Paragraphs>
  <ep:ScaleCrop>false</ep:ScaleCrop>
  <ep:HeadingPairs>
    <vt:vector size="2" baseType="variant">
      <vt:variant>
        <vt:lpstr>Title</vt:lpstr>
      </vt:variant>
      <vt:variant>
        <vt:i4>1</vt:i4>
      </vt:variant>
    </vt:vector>
  </ep:HeadingPairs>
  <ep:TitlesOfParts>
    <vt:vector size="1" baseType="lpstr">
      <vt:lpstr/>
    </vt:vector>
  </ep:TitlesOfParts>
  <ep:Manager/>
  <ep:Company/>
  <ep:LinksUpToDate>false</ep:LinksUpToDate>
  <ep:CharactersWithSpaces>0</ep:CharactersWithSpaces>
  <ep:SharedDoc>false</ep:SharedDoc>
  <ep:HyperlinkBase/>
  <ep:HyperlinksChanged>false</ep:HyperlinksChanged>
  <ep:AppVersion>14.0000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